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7963" w14:textId="4388D6F2" w:rsidR="000031BB" w:rsidRPr="00AB22D0" w:rsidRDefault="1A1ECC11" w:rsidP="000031BB">
      <w:pPr>
        <w:jc w:val="right"/>
        <w:rPr>
          <w:rFonts w:ascii="游明朝 Light" w:eastAsia="游明朝 Light" w:hAnsi="游明朝 Light"/>
          <w:color w:val="0D0D0D" w:themeColor="text1" w:themeTint="F2"/>
          <w:sz w:val="24"/>
          <w:szCs w:val="24"/>
        </w:rPr>
      </w:pPr>
      <w:r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令和</w:t>
      </w:r>
      <w:r w:rsidR="00BF1C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３</w:t>
      </w:r>
      <w:r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年</w:t>
      </w:r>
      <w:r w:rsidR="000655DC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９</w:t>
      </w:r>
      <w:r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月</w:t>
      </w:r>
      <w:r w:rsidR="0070327E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３</w:t>
      </w:r>
      <w:r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日</w:t>
      </w:r>
    </w:p>
    <w:p w14:paraId="0A3B5EF3" w14:textId="6FCCD8D6" w:rsidR="005960C8" w:rsidRPr="00AB22D0" w:rsidRDefault="000031BB" w:rsidP="000B3716">
      <w:pPr>
        <w:rPr>
          <w:rFonts w:ascii="游明朝 Light" w:eastAsia="游明朝 Light" w:hAnsi="游明朝 Light"/>
          <w:color w:val="0D0D0D" w:themeColor="text1" w:themeTint="F2"/>
          <w:sz w:val="24"/>
          <w:szCs w:val="24"/>
        </w:rPr>
      </w:pPr>
      <w:r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関係</w:t>
      </w:r>
      <w:r w:rsidR="000B3716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各位</w:t>
      </w:r>
    </w:p>
    <w:p w14:paraId="0D43A998" w14:textId="075D9042" w:rsidR="000B3716" w:rsidRPr="00AB22D0" w:rsidRDefault="000031BB" w:rsidP="000031BB">
      <w:pPr>
        <w:jc w:val="right"/>
        <w:rPr>
          <w:rFonts w:ascii="游明朝 Light" w:eastAsia="游明朝 Light" w:hAnsi="游明朝 Light"/>
          <w:color w:val="0D0D0D" w:themeColor="text1" w:themeTint="F2"/>
          <w:sz w:val="24"/>
          <w:szCs w:val="24"/>
        </w:rPr>
      </w:pPr>
      <w:r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九州ラグビーフットボール協会</w:t>
      </w:r>
    </w:p>
    <w:p w14:paraId="2B73F1DE" w14:textId="3B07798C" w:rsidR="000031BB" w:rsidRPr="00AB22D0" w:rsidRDefault="001E35EC" w:rsidP="001E35EC">
      <w:pPr>
        <w:wordWrap w:val="0"/>
        <w:jc w:val="right"/>
        <w:rPr>
          <w:rFonts w:ascii="游明朝 Light" w:eastAsia="游明朝 Light" w:hAnsi="游明朝 Light"/>
          <w:color w:val="0D0D0D" w:themeColor="text1" w:themeTint="F2"/>
          <w:sz w:val="24"/>
          <w:szCs w:val="24"/>
        </w:rPr>
      </w:pPr>
      <w:r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普及育成委員会</w:t>
      </w:r>
      <w:r w:rsidR="000031BB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 xml:space="preserve">委員長　</w:t>
      </w:r>
      <w:r w:rsidR="0070327E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森</w:t>
      </w:r>
      <w:r w:rsidR="00206CCC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 xml:space="preserve">　</w:t>
      </w:r>
      <w:r w:rsidR="0070327E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内　雅</w:t>
      </w:r>
      <w:r w:rsidR="00206CCC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 xml:space="preserve">　</w:t>
      </w:r>
      <w:r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文</w:t>
      </w:r>
    </w:p>
    <w:p w14:paraId="432BFCC6" w14:textId="098D1B23" w:rsidR="000031BB" w:rsidRPr="005048A7" w:rsidRDefault="000031BB" w:rsidP="000379F9">
      <w:pPr>
        <w:ind w:right="960"/>
        <w:rPr>
          <w:rFonts w:ascii="游明朝 Light" w:eastAsia="游明朝 Light" w:hAnsi="游明朝 Light"/>
          <w:color w:val="0D0D0D" w:themeColor="text1" w:themeTint="F2"/>
          <w:sz w:val="24"/>
          <w:szCs w:val="24"/>
        </w:rPr>
      </w:pPr>
    </w:p>
    <w:p w14:paraId="69DC572E" w14:textId="0A98B840" w:rsidR="00EE538C" w:rsidRPr="005048A7" w:rsidRDefault="00CF0AAC" w:rsidP="005048A7">
      <w:pPr>
        <w:jc w:val="center"/>
        <w:rPr>
          <w:rFonts w:ascii="游明朝 Light" w:eastAsia="游明朝 Light" w:hAnsi="游明朝 Light"/>
          <w:b/>
          <w:bCs/>
          <w:color w:val="0D0D0D" w:themeColor="text1" w:themeTint="F2"/>
          <w:sz w:val="24"/>
          <w:szCs w:val="24"/>
        </w:rPr>
      </w:pPr>
      <w:r>
        <w:rPr>
          <w:rFonts w:ascii="游明朝 Light" w:eastAsia="游明朝 Light" w:hAnsi="游明朝 Light" w:hint="eastAsia"/>
          <w:b/>
          <w:color w:val="0D0D0D" w:themeColor="text1" w:themeTint="F2"/>
          <w:sz w:val="24"/>
          <w:szCs w:val="24"/>
        </w:rPr>
        <w:t>第４８回九州少年ラグビー</w:t>
      </w:r>
      <w:r w:rsidR="000655DC" w:rsidRPr="00AB22D0">
        <w:rPr>
          <w:rFonts w:ascii="游明朝 Light" w:eastAsia="游明朝 Light" w:hAnsi="游明朝 Light" w:hint="eastAsia"/>
          <w:b/>
          <w:color w:val="0D0D0D" w:themeColor="text1" w:themeTint="F2"/>
          <w:sz w:val="24"/>
          <w:szCs w:val="24"/>
        </w:rPr>
        <w:t>交歓会</w:t>
      </w:r>
      <w:r w:rsidR="00BF1C9D" w:rsidRPr="00AB22D0">
        <w:rPr>
          <w:rFonts w:ascii="游明朝 Light" w:eastAsia="游明朝 Light" w:hAnsi="游明朝 Light" w:hint="eastAsia"/>
          <w:b/>
          <w:bCs/>
          <w:color w:val="0D0D0D" w:themeColor="text1" w:themeTint="F2"/>
          <w:sz w:val="24"/>
          <w:szCs w:val="24"/>
        </w:rPr>
        <w:t>延期</w:t>
      </w:r>
      <w:r w:rsidR="000031BB" w:rsidRPr="00AB22D0">
        <w:rPr>
          <w:rFonts w:ascii="游明朝 Light" w:eastAsia="游明朝 Light" w:hAnsi="游明朝 Light" w:hint="eastAsia"/>
          <w:b/>
          <w:bCs/>
          <w:color w:val="0D0D0D" w:themeColor="text1" w:themeTint="F2"/>
          <w:sz w:val="24"/>
          <w:szCs w:val="24"/>
        </w:rPr>
        <w:t>について</w:t>
      </w:r>
    </w:p>
    <w:p w14:paraId="39FCC4E3" w14:textId="7605E488" w:rsidR="000031BB" w:rsidRPr="00AB22D0" w:rsidRDefault="000031BB" w:rsidP="00AB22D0">
      <w:pPr>
        <w:ind w:firstLineChars="100" w:firstLine="240"/>
        <w:rPr>
          <w:rFonts w:ascii="游明朝 Light" w:eastAsia="游明朝 Light" w:hAnsi="游明朝 Light"/>
          <w:color w:val="0D0D0D" w:themeColor="text1" w:themeTint="F2"/>
          <w:sz w:val="24"/>
          <w:szCs w:val="24"/>
        </w:rPr>
      </w:pPr>
      <w:r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平素はラグビーの普及、及び発展につきまして格別のご高配を賜り、厚く御礼申し上げます。</w:t>
      </w:r>
    </w:p>
    <w:p w14:paraId="7157A23F" w14:textId="4D2A0F94" w:rsidR="001B4B8B" w:rsidRPr="00AB22D0" w:rsidRDefault="1A1ECC11" w:rsidP="00AB22D0">
      <w:pPr>
        <w:wordWrap w:val="0"/>
        <w:ind w:firstLineChars="100" w:firstLine="240"/>
        <w:rPr>
          <w:rFonts w:ascii="游明朝 Light" w:eastAsia="游明朝 Light" w:hAnsi="游明朝 Light"/>
          <w:color w:val="0D0D0D" w:themeColor="text1" w:themeTint="F2"/>
          <w:sz w:val="24"/>
          <w:szCs w:val="24"/>
        </w:rPr>
      </w:pPr>
      <w:r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さて、今年度、</w:t>
      </w:r>
      <w:r w:rsidR="00116237"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９月１９日（日曜日）・２０日（祝日）</w:t>
      </w:r>
      <w:r w:rsidR="00A27BBB"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に鹿児島県</w:t>
      </w:r>
      <w:r w:rsidR="00A27BBB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霧島市国分運動公園・</w:t>
      </w:r>
      <w:r w:rsidR="00116237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多目的グラウンド</w:t>
      </w:r>
      <w:r w:rsidR="00BF1C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で</w:t>
      </w:r>
      <w:r w:rsidR="00A27BBB"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開催予定でありました標記大会につきまして、</w:t>
      </w:r>
      <w:r w:rsidR="00E1555C"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コロナウイルス感染症拡大</w:t>
      </w:r>
      <w:r w:rsidR="00765B29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により</w:t>
      </w:r>
      <w:r w:rsidR="00A27BBB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緊急</w:t>
      </w:r>
      <w:r w:rsidR="00BF1C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事態宣言</w:t>
      </w:r>
      <w:r w:rsidR="00A27BBB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、蔓延防止法</w:t>
      </w:r>
      <w:r w:rsidR="0077200E"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の</w:t>
      </w:r>
      <w:r w:rsidR="0070327E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発令</w:t>
      </w:r>
      <w:r w:rsidR="00765B29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が続く中</w:t>
      </w:r>
      <w:r w:rsidR="0077200E"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、</w:t>
      </w:r>
      <w:r w:rsidR="00A27BBB"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九州</w:t>
      </w:r>
      <w:r w:rsidR="00A27BBB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協会普及育成委員会にて</w:t>
      </w:r>
      <w:r w:rsidR="00A27BBB"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協議を重ねた結果</w:t>
      </w:r>
      <w:r w:rsidR="00A27BBB" w:rsidRPr="00AB22D0">
        <w:rPr>
          <w:rFonts w:ascii="游明朝 Light" w:eastAsia="游明朝 Light" w:hAnsi="游明朝 Light"/>
          <w:b/>
          <w:color w:val="0D0D0D" w:themeColor="text1" w:themeTint="F2"/>
          <w:sz w:val="24"/>
          <w:szCs w:val="24"/>
        </w:rPr>
        <w:t>、</w:t>
      </w:r>
      <w:r w:rsidR="00DC04E5" w:rsidRPr="00AB22D0">
        <w:rPr>
          <w:rStyle w:val="a7"/>
          <w:rFonts w:ascii="游明朝 Light" w:eastAsia="游明朝 Light" w:hAnsi="游明朝 Light" w:hint="eastAsia"/>
          <w:b w:val="0"/>
          <w:color w:val="0D0D0D" w:themeColor="text1" w:themeTint="F2"/>
          <w:sz w:val="24"/>
          <w:szCs w:val="24"/>
          <w:shd w:val="clear" w:color="auto" w:fill="FFFFFF"/>
        </w:rPr>
        <w:t>選手はもと</w:t>
      </w:r>
      <w:r w:rsidR="00A27BBB" w:rsidRPr="00AB22D0">
        <w:rPr>
          <w:rStyle w:val="a7"/>
          <w:rFonts w:ascii="游明朝 Light" w:eastAsia="游明朝 Light" w:hAnsi="游明朝 Light" w:hint="eastAsia"/>
          <w:b w:val="0"/>
          <w:color w:val="0D0D0D" w:themeColor="text1" w:themeTint="F2"/>
          <w:sz w:val="24"/>
          <w:szCs w:val="24"/>
          <w:shd w:val="clear" w:color="auto" w:fill="FFFFFF"/>
        </w:rPr>
        <w:t>より大会に関わる全ての方々の「安全」「安心」を確保することは困難であると判断し</w:t>
      </w:r>
      <w:r w:rsidR="00A27BBB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第４</w:t>
      </w:r>
      <w:r w:rsidR="002E29AA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８回</w:t>
      </w:r>
      <w:r w:rsidR="00CF0AAC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九州少年ラグビー</w:t>
      </w:r>
      <w:r w:rsidR="00E1555C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交歓会の</w:t>
      </w:r>
      <w:r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開催を</w:t>
      </w:r>
      <w:r w:rsidR="00BF1C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延期</w:t>
      </w:r>
      <w:r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することと致しました。</w:t>
      </w:r>
      <w:r w:rsidR="001B4B8B" w:rsidRPr="00AB22D0">
        <w:rPr>
          <w:rFonts w:ascii="游明朝 Light" w:eastAsia="游明朝 Light" w:hAnsi="游明朝 Light" w:hint="eastAsia"/>
          <w:b/>
          <w:color w:val="0D0D0D" w:themeColor="text1" w:themeTint="F2"/>
          <w:sz w:val="24"/>
          <w:szCs w:val="24"/>
        </w:rPr>
        <w:t xml:space="preserve">　</w:t>
      </w:r>
    </w:p>
    <w:p w14:paraId="60C1B9BF" w14:textId="647B756B" w:rsidR="001B4B8B" w:rsidRPr="00AB22D0" w:rsidRDefault="001B4B8B" w:rsidP="00AB22D0">
      <w:pPr>
        <w:ind w:firstLineChars="100" w:firstLine="240"/>
        <w:rPr>
          <w:rFonts w:ascii="游明朝 Light" w:eastAsia="游明朝 Light" w:hAnsi="游明朝 Light"/>
          <w:color w:val="0D0D0D" w:themeColor="text1" w:themeTint="F2"/>
          <w:sz w:val="24"/>
          <w:szCs w:val="24"/>
        </w:rPr>
      </w:pPr>
      <w:r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なお、</w:t>
      </w:r>
      <w:r w:rsidR="000D41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緊急</w:t>
      </w:r>
      <w:r w:rsidR="00BF1C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事態宣言</w:t>
      </w:r>
      <w:r w:rsidR="000D41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、蔓延防止法</w:t>
      </w:r>
      <w:r w:rsidR="00BF1C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が解除された</w:t>
      </w:r>
      <w:r w:rsidR="000D41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場合には状況を慎重に判断しながら</w:t>
      </w:r>
      <w:r w:rsidR="000379F9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開催を行う事として会場を厳選</w:t>
      </w:r>
      <w:r w:rsidR="00BF1C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し</w:t>
      </w:r>
      <w:r w:rsidR="000D41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、より厳格なコロナウイルス感染症拡大</w:t>
      </w:r>
      <w:r w:rsidR="00BF1C9D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対策</w:t>
      </w:r>
      <w:r w:rsidR="00B85B27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を講じ開催に向けて準備して参ります</w:t>
      </w:r>
      <w:r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。</w:t>
      </w:r>
      <w:r w:rsidR="1A1ECC11"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 xml:space="preserve">　</w:t>
      </w:r>
    </w:p>
    <w:p w14:paraId="66AEE04D" w14:textId="07631009" w:rsidR="000D419D" w:rsidRPr="005048A7" w:rsidRDefault="00B85B27" w:rsidP="005048A7">
      <w:pPr>
        <w:ind w:firstLineChars="100" w:firstLine="240"/>
        <w:rPr>
          <w:rFonts w:ascii="游明朝 Light" w:eastAsia="游明朝 Light" w:hAnsi="游明朝 Light"/>
          <w:color w:val="0D0D0D" w:themeColor="text1" w:themeTint="F2"/>
          <w:sz w:val="24"/>
          <w:szCs w:val="24"/>
        </w:rPr>
      </w:pPr>
      <w:r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何卒ご理解</w:t>
      </w:r>
      <w:r w:rsidR="00C77B93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のほど</w:t>
      </w:r>
      <w:r w:rsidR="00142722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よろしく</w:t>
      </w:r>
      <w:r w:rsidR="00C77B93" w:rsidRPr="00AB22D0">
        <w:rPr>
          <w:rFonts w:ascii="游明朝 Light" w:eastAsia="游明朝 Light" w:hAnsi="游明朝 Light" w:hint="eastAsia"/>
          <w:color w:val="0D0D0D" w:themeColor="text1" w:themeTint="F2"/>
          <w:sz w:val="24"/>
          <w:szCs w:val="24"/>
        </w:rPr>
        <w:t>お願いします</w:t>
      </w:r>
      <w:r w:rsidR="1A1ECC11" w:rsidRPr="00AB22D0">
        <w:rPr>
          <w:rFonts w:ascii="游明朝 Light" w:eastAsia="游明朝 Light" w:hAnsi="游明朝 Light"/>
          <w:color w:val="0D0D0D" w:themeColor="text1" w:themeTint="F2"/>
          <w:sz w:val="24"/>
          <w:szCs w:val="24"/>
        </w:rPr>
        <w:t>。</w:t>
      </w:r>
    </w:p>
    <w:sectPr w:rsidR="000D419D" w:rsidRPr="00504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C9D9" w14:textId="77777777" w:rsidR="008077C1" w:rsidRDefault="008077C1" w:rsidP="000655DC">
      <w:r>
        <w:separator/>
      </w:r>
    </w:p>
  </w:endnote>
  <w:endnote w:type="continuationSeparator" w:id="0">
    <w:p w14:paraId="3F1FBDE2" w14:textId="77777777" w:rsidR="008077C1" w:rsidRDefault="008077C1" w:rsidP="0006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5217" w14:textId="77777777" w:rsidR="008077C1" w:rsidRDefault="008077C1" w:rsidP="000655DC">
      <w:r>
        <w:separator/>
      </w:r>
    </w:p>
  </w:footnote>
  <w:footnote w:type="continuationSeparator" w:id="0">
    <w:p w14:paraId="4C188D3F" w14:textId="77777777" w:rsidR="008077C1" w:rsidRDefault="008077C1" w:rsidP="0006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16"/>
    <w:rsid w:val="000031BB"/>
    <w:rsid w:val="000379F9"/>
    <w:rsid w:val="000655DC"/>
    <w:rsid w:val="00096A45"/>
    <w:rsid w:val="000B3716"/>
    <w:rsid w:val="000D231D"/>
    <w:rsid w:val="000D419D"/>
    <w:rsid w:val="0010363A"/>
    <w:rsid w:val="00116237"/>
    <w:rsid w:val="00142722"/>
    <w:rsid w:val="00163471"/>
    <w:rsid w:val="00180F46"/>
    <w:rsid w:val="001B4B8B"/>
    <w:rsid w:val="001E35EC"/>
    <w:rsid w:val="00206CCC"/>
    <w:rsid w:val="00216E39"/>
    <w:rsid w:val="002E29AA"/>
    <w:rsid w:val="005048A7"/>
    <w:rsid w:val="005726EC"/>
    <w:rsid w:val="00574655"/>
    <w:rsid w:val="005960C8"/>
    <w:rsid w:val="0070327E"/>
    <w:rsid w:val="00765B29"/>
    <w:rsid w:val="0077200E"/>
    <w:rsid w:val="007E0A1E"/>
    <w:rsid w:val="008077C1"/>
    <w:rsid w:val="0087528E"/>
    <w:rsid w:val="009E6553"/>
    <w:rsid w:val="00A27BBB"/>
    <w:rsid w:val="00AB22D0"/>
    <w:rsid w:val="00B60D45"/>
    <w:rsid w:val="00B85B27"/>
    <w:rsid w:val="00BD5104"/>
    <w:rsid w:val="00BF1C9D"/>
    <w:rsid w:val="00C77B93"/>
    <w:rsid w:val="00CB14CA"/>
    <w:rsid w:val="00CF0AAC"/>
    <w:rsid w:val="00CF2630"/>
    <w:rsid w:val="00DC04E5"/>
    <w:rsid w:val="00E1555C"/>
    <w:rsid w:val="00EE538C"/>
    <w:rsid w:val="1A1EC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5C80E"/>
  <w15:docId w15:val="{ADD0361C-9FE4-4393-8A10-741CCAD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5DC"/>
  </w:style>
  <w:style w:type="paragraph" w:styleId="a5">
    <w:name w:val="footer"/>
    <w:basedOn w:val="a"/>
    <w:link w:val="a6"/>
    <w:uiPriority w:val="99"/>
    <w:unhideWhenUsed/>
    <w:rsid w:val="00065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5DC"/>
  </w:style>
  <w:style w:type="character" w:styleId="a7">
    <w:name w:val="Strong"/>
    <w:basedOn w:val="a0"/>
    <w:uiPriority w:val="22"/>
    <w:qFormat/>
    <w:rsid w:val="00065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山口 智弘</cp:lastModifiedBy>
  <cp:revision>2</cp:revision>
  <dcterms:created xsi:type="dcterms:W3CDTF">2021-09-10T09:29:00Z</dcterms:created>
  <dcterms:modified xsi:type="dcterms:W3CDTF">2021-09-10T09:29:00Z</dcterms:modified>
</cp:coreProperties>
</file>